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2408D" w14:textId="77777777" w:rsidR="009C3B55" w:rsidRDefault="009C3B55" w:rsidP="009E457E">
      <w:pPr>
        <w:contextualSpacing/>
        <w:jc w:val="center"/>
      </w:pPr>
    </w:p>
    <w:p w14:paraId="49733764" w14:textId="77777777" w:rsidR="002007E7" w:rsidRDefault="002007E7" w:rsidP="009E457E">
      <w:pPr>
        <w:contextualSpacing/>
        <w:jc w:val="center"/>
      </w:pPr>
    </w:p>
    <w:p w14:paraId="6420CCD2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</w:pPr>
    </w:p>
    <w:p w14:paraId="595E77CB" w14:textId="77777777" w:rsidR="002007E7" w:rsidRPr="002007E7" w:rsidRDefault="00F948AD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b/>
          <w:bCs/>
        </w:rPr>
      </w:pPr>
      <w:r w:rsidRPr="002007E7">
        <w:rPr>
          <w:b/>
          <w:bCs/>
        </w:rPr>
        <w:t>Fixing Transportation Security</w:t>
      </w:r>
    </w:p>
    <w:p w14:paraId="182688FB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</w:pPr>
    </w:p>
    <w:p w14:paraId="1961BDAF" w14:textId="77777777" w:rsidR="002007E7" w:rsidRDefault="00F948AD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</w:pPr>
      <w:r>
        <w:t>Name</w:t>
      </w:r>
    </w:p>
    <w:p w14:paraId="55B69467" w14:textId="77777777" w:rsidR="002007E7" w:rsidRDefault="00F948AD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</w:pPr>
      <w:r>
        <w:t>Affiliation</w:t>
      </w:r>
    </w:p>
    <w:p w14:paraId="5868053D" w14:textId="77777777" w:rsidR="002007E7" w:rsidRDefault="00F948AD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</w:pPr>
      <w:r>
        <w:t>Date</w:t>
      </w:r>
    </w:p>
    <w:p w14:paraId="299DDC7D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28206D65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7F118831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5EA2AB19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218ABC1F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625FA32A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0A035B0D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3DC8BE91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59438708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0EA02D41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31F4C6F1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1680EB76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6AD5D486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2846FD89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46793721" w14:textId="77777777" w:rsid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p w14:paraId="3344B5F8" w14:textId="4DC99880" w:rsidR="002007E7" w:rsidRDefault="00F948AD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b/>
          <w:bCs/>
        </w:rPr>
      </w:pPr>
      <w:r w:rsidRPr="002007E7">
        <w:rPr>
          <w:b/>
          <w:bCs/>
        </w:rPr>
        <w:lastRenderedPageBreak/>
        <w:t>Fixing Transportation Security</w:t>
      </w:r>
    </w:p>
    <w:p w14:paraId="114386AC" w14:textId="044D46D3" w:rsidR="00D6420C" w:rsidRPr="00D6420C" w:rsidRDefault="00D6420C" w:rsidP="00D6420C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</w:pPr>
      <w:r w:rsidRPr="00D6420C">
        <w:t>Reference</w:t>
      </w:r>
    </w:p>
    <w:p w14:paraId="23A2B02C" w14:textId="03A25D11" w:rsidR="00D6420C" w:rsidRPr="00D6420C" w:rsidRDefault="00D6420C" w:rsidP="00D6420C">
      <w:pPr>
        <w:shd w:val="clear" w:color="auto" w:fill="FFFFFF"/>
        <w:spacing w:before="100" w:beforeAutospacing="1" w:after="100" w:afterAutospacing="1"/>
        <w:ind w:left="0"/>
        <w:contextualSpacing/>
        <w:textAlignment w:val="baseline"/>
        <w:outlineLvl w:val="0"/>
        <w:rPr>
          <w:rFonts w:cs="Times New Roman"/>
          <w:b/>
          <w:bCs/>
          <w:szCs w:val="24"/>
        </w:rPr>
      </w:pPr>
      <w:r w:rsidRPr="00D6420C">
        <w:rPr>
          <w:rFonts w:cs="Times New Roman"/>
          <w:szCs w:val="24"/>
          <w:shd w:val="clear" w:color="auto" w:fill="FFFFFF"/>
        </w:rPr>
        <w:t>Johnstone, R. W. (2007). Not safe enough: Fixing transportation security. </w:t>
      </w:r>
      <w:r w:rsidRPr="00D6420C">
        <w:rPr>
          <w:rFonts w:cs="Times New Roman"/>
          <w:i/>
          <w:iCs/>
          <w:szCs w:val="24"/>
          <w:shd w:val="clear" w:color="auto" w:fill="FFFFFF"/>
        </w:rPr>
        <w:t xml:space="preserve">Issues in Science and </w:t>
      </w:r>
      <w:r w:rsidRPr="00D6420C">
        <w:rPr>
          <w:rFonts w:cs="Times New Roman"/>
          <w:i/>
          <w:iCs/>
          <w:szCs w:val="24"/>
          <w:shd w:val="clear" w:color="auto" w:fill="FFFFFF"/>
        </w:rPr>
        <w:tab/>
        <w:t>Technology</w:t>
      </w:r>
      <w:r w:rsidRPr="00D6420C">
        <w:rPr>
          <w:rFonts w:cs="Times New Roman"/>
          <w:szCs w:val="24"/>
          <w:shd w:val="clear" w:color="auto" w:fill="FFFFFF"/>
        </w:rPr>
        <w:t>, </w:t>
      </w:r>
      <w:r w:rsidRPr="00D6420C">
        <w:rPr>
          <w:rFonts w:cs="Times New Roman"/>
          <w:i/>
          <w:iCs/>
          <w:szCs w:val="24"/>
          <w:shd w:val="clear" w:color="auto" w:fill="FFFFFF"/>
        </w:rPr>
        <w:t>23</w:t>
      </w:r>
      <w:r w:rsidRPr="00D6420C">
        <w:rPr>
          <w:rFonts w:cs="Times New Roman"/>
          <w:szCs w:val="24"/>
          <w:shd w:val="clear" w:color="auto" w:fill="FFFFFF"/>
        </w:rPr>
        <w:t>(2), 51-60.</w:t>
      </w:r>
    </w:p>
    <w:p w14:paraId="6E05C1C9" w14:textId="77777777" w:rsidR="002007E7" w:rsidRDefault="00F948AD" w:rsidP="00D6420C">
      <w:pPr>
        <w:shd w:val="clear" w:color="auto" w:fill="FFFFFF"/>
        <w:spacing w:before="100" w:beforeAutospacing="1" w:after="100" w:afterAutospacing="1"/>
        <w:ind w:left="0"/>
        <w:contextualSpacing/>
        <w:textAlignment w:val="baseline"/>
        <w:outlineLvl w:val="0"/>
        <w:rPr>
          <w:rFonts w:eastAsia="Times New Roman" w:cs="Times New Roman"/>
          <w:b/>
          <w:bCs/>
          <w:color w:val="132E3D"/>
          <w:kern w:val="36"/>
          <w:szCs w:val="24"/>
        </w:rPr>
      </w:pPr>
      <w:r w:rsidRPr="002007E7">
        <w:rPr>
          <w:rFonts w:eastAsia="Times New Roman" w:cs="Times New Roman"/>
          <w:b/>
          <w:bCs/>
          <w:color w:val="132E3D"/>
          <w:kern w:val="36"/>
          <w:szCs w:val="24"/>
        </w:rPr>
        <w:t>Summary</w:t>
      </w:r>
    </w:p>
    <w:p w14:paraId="6DE81BED" w14:textId="77777777" w:rsidR="002007E7" w:rsidRDefault="00F948AD" w:rsidP="009E457E">
      <w:pPr>
        <w:shd w:val="clear" w:color="auto" w:fill="FFFFFF"/>
        <w:spacing w:before="100" w:beforeAutospacing="1" w:after="100" w:afterAutospacing="1"/>
        <w:ind w:left="0"/>
        <w:contextualSpacing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  <w:r>
        <w:rPr>
          <w:rFonts w:eastAsia="Times New Roman" w:cs="Times New Roman"/>
          <w:b/>
          <w:bCs/>
          <w:color w:val="132E3D"/>
          <w:kern w:val="36"/>
          <w:szCs w:val="24"/>
        </w:rPr>
        <w:tab/>
      </w:r>
      <w:r>
        <w:rPr>
          <w:rFonts w:eastAsia="Times New Roman" w:cs="Times New Roman"/>
          <w:color w:val="132E3D"/>
          <w:kern w:val="36"/>
          <w:szCs w:val="24"/>
        </w:rPr>
        <w:t xml:space="preserve">The article offers an </w:t>
      </w:r>
      <w:r w:rsidR="009537F0">
        <w:rPr>
          <w:rFonts w:eastAsia="Times New Roman" w:cs="Times New Roman"/>
          <w:color w:val="132E3D"/>
          <w:kern w:val="36"/>
          <w:szCs w:val="24"/>
        </w:rPr>
        <w:t>in-depth</w:t>
      </w:r>
      <w:r>
        <w:rPr>
          <w:rFonts w:eastAsia="Times New Roman" w:cs="Times New Roman"/>
          <w:color w:val="132E3D"/>
          <w:kern w:val="36"/>
          <w:szCs w:val="24"/>
        </w:rPr>
        <w:t xml:space="preserve"> analysis of the security status regarding the transportation </w:t>
      </w:r>
      <w:r w:rsidR="00C6029C">
        <w:rPr>
          <w:rFonts w:eastAsia="Times New Roman" w:cs="Times New Roman"/>
          <w:color w:val="132E3D"/>
          <w:kern w:val="36"/>
          <w:szCs w:val="24"/>
        </w:rPr>
        <w:t>system. After</w:t>
      </w:r>
      <w:r w:rsidR="009537F0">
        <w:rPr>
          <w:rFonts w:eastAsia="Times New Roman" w:cs="Times New Roman"/>
          <w:color w:val="132E3D"/>
          <w:kern w:val="36"/>
          <w:szCs w:val="24"/>
        </w:rPr>
        <w:t xml:space="preserve"> the 9/11 attack, the transportation and security administration (TSA) banned all the gels and liquids from passenger</w:t>
      </w:r>
      <w:r w:rsidR="009E457E">
        <w:rPr>
          <w:rFonts w:eastAsia="Times New Roman" w:cs="Times New Roman"/>
          <w:color w:val="132E3D"/>
          <w:kern w:val="36"/>
          <w:szCs w:val="24"/>
        </w:rPr>
        <w:t xml:space="preserve"> aircraft </w:t>
      </w:r>
      <w:r w:rsidR="00C6029C">
        <w:rPr>
          <w:rFonts w:eastAsia="Times New Roman" w:cs="Times New Roman"/>
          <w:color w:val="132E3D"/>
          <w:kern w:val="36"/>
          <w:szCs w:val="24"/>
        </w:rPr>
        <w:t>cabins. The</w:t>
      </w:r>
      <w:r w:rsidR="009E457E">
        <w:rPr>
          <w:rFonts w:eastAsia="Times New Roman" w:cs="Times New Roman"/>
          <w:color w:val="132E3D"/>
          <w:kern w:val="36"/>
          <w:szCs w:val="24"/>
        </w:rPr>
        <w:t xml:space="preserve"> administration reported that such an action was crucial since the existing screening equipment could not detect explosives involved in the 9/11 </w:t>
      </w:r>
      <w:r w:rsidR="00C6029C">
        <w:rPr>
          <w:rFonts w:eastAsia="Times New Roman" w:cs="Times New Roman"/>
          <w:color w:val="132E3D"/>
          <w:kern w:val="36"/>
          <w:szCs w:val="24"/>
        </w:rPr>
        <w:t>plot. However,</w:t>
      </w:r>
      <w:r w:rsidR="009E457E">
        <w:rPr>
          <w:rFonts w:eastAsia="Times New Roman" w:cs="Times New Roman"/>
          <w:color w:val="132E3D"/>
          <w:kern w:val="36"/>
          <w:szCs w:val="24"/>
        </w:rPr>
        <w:t xml:space="preserve"> such late actions </w:t>
      </w:r>
      <w:r w:rsidR="00C6029C">
        <w:rPr>
          <w:rFonts w:eastAsia="Times New Roman" w:cs="Times New Roman"/>
          <w:color w:val="132E3D"/>
          <w:kern w:val="36"/>
          <w:szCs w:val="24"/>
        </w:rPr>
        <w:t>come</w:t>
      </w:r>
      <w:r w:rsidR="009E457E">
        <w:rPr>
          <w:rFonts w:eastAsia="Times New Roman" w:cs="Times New Roman"/>
          <w:color w:val="132E3D"/>
          <w:kern w:val="36"/>
          <w:szCs w:val="24"/>
        </w:rPr>
        <w:t xml:space="preserve"> after a similar scheme </w:t>
      </w:r>
      <w:r w:rsidR="00D574D3">
        <w:rPr>
          <w:rFonts w:eastAsia="Times New Roman" w:cs="Times New Roman"/>
          <w:color w:val="132E3D"/>
          <w:kern w:val="36"/>
          <w:szCs w:val="24"/>
        </w:rPr>
        <w:t xml:space="preserve">on a united states </w:t>
      </w:r>
      <w:r w:rsidR="00C6029C">
        <w:rPr>
          <w:rFonts w:eastAsia="Times New Roman" w:cs="Times New Roman"/>
          <w:color w:val="132E3D"/>
          <w:kern w:val="36"/>
          <w:szCs w:val="24"/>
        </w:rPr>
        <w:t>aircraft. Despite</w:t>
      </w:r>
      <w:r w:rsidR="00D574D3">
        <w:rPr>
          <w:rFonts w:eastAsia="Times New Roman" w:cs="Times New Roman"/>
          <w:color w:val="132E3D"/>
          <w:kern w:val="36"/>
          <w:szCs w:val="24"/>
        </w:rPr>
        <w:t xml:space="preserve"> the government focusing on checkpoint screeners and custom agents for </w:t>
      </w:r>
      <w:r w:rsidR="00C6029C">
        <w:rPr>
          <w:rFonts w:eastAsia="Times New Roman" w:cs="Times New Roman"/>
          <w:color w:val="132E3D"/>
          <w:kern w:val="36"/>
          <w:szCs w:val="24"/>
        </w:rPr>
        <w:t>security, the</w:t>
      </w:r>
      <w:r w:rsidR="00D574D3">
        <w:rPr>
          <w:rFonts w:eastAsia="Times New Roman" w:cs="Times New Roman"/>
          <w:color w:val="132E3D"/>
          <w:kern w:val="36"/>
          <w:szCs w:val="24"/>
        </w:rPr>
        <w:t xml:space="preserve"> government failed to address the </w:t>
      </w:r>
      <w:r w:rsidR="00C6029C">
        <w:rPr>
          <w:rFonts w:eastAsia="Times New Roman" w:cs="Times New Roman"/>
          <w:color w:val="132E3D"/>
          <w:kern w:val="36"/>
          <w:szCs w:val="24"/>
        </w:rPr>
        <w:t>management, accountability</w:t>
      </w:r>
      <w:r w:rsidR="00D574D3">
        <w:rPr>
          <w:rFonts w:eastAsia="Times New Roman" w:cs="Times New Roman"/>
          <w:color w:val="132E3D"/>
          <w:kern w:val="36"/>
          <w:szCs w:val="24"/>
        </w:rPr>
        <w:t xml:space="preserve"> and </w:t>
      </w:r>
      <w:r w:rsidR="00C6029C">
        <w:rPr>
          <w:rFonts w:eastAsia="Times New Roman" w:cs="Times New Roman"/>
          <w:color w:val="132E3D"/>
          <w:kern w:val="36"/>
          <w:szCs w:val="24"/>
        </w:rPr>
        <w:t>funding</w:t>
      </w:r>
      <w:r w:rsidR="00554445">
        <w:rPr>
          <w:rFonts w:eastAsia="Times New Roman" w:cs="Times New Roman"/>
          <w:color w:val="132E3D"/>
          <w:kern w:val="36"/>
          <w:szCs w:val="24"/>
        </w:rPr>
        <w:t xml:space="preserve"> key question. Before the 9/11 </w:t>
      </w:r>
      <w:r w:rsidR="00704BD9">
        <w:rPr>
          <w:rFonts w:eastAsia="Times New Roman" w:cs="Times New Roman"/>
          <w:color w:val="132E3D"/>
          <w:kern w:val="36"/>
          <w:szCs w:val="24"/>
        </w:rPr>
        <w:t>attack, united</w:t>
      </w:r>
      <w:r w:rsidR="00554445">
        <w:rPr>
          <w:rFonts w:eastAsia="Times New Roman" w:cs="Times New Roman"/>
          <w:color w:val="132E3D"/>
          <w:kern w:val="36"/>
          <w:szCs w:val="24"/>
        </w:rPr>
        <w:t xml:space="preserve"> states transportation security was limited in purpose and </w:t>
      </w:r>
      <w:r w:rsidR="00C6029C">
        <w:rPr>
          <w:rFonts w:eastAsia="Times New Roman" w:cs="Times New Roman"/>
          <w:color w:val="132E3D"/>
          <w:kern w:val="36"/>
          <w:szCs w:val="24"/>
        </w:rPr>
        <w:t xml:space="preserve">extent. </w:t>
      </w:r>
      <w:r w:rsidR="00704BD9">
        <w:rPr>
          <w:rFonts w:eastAsia="Times New Roman" w:cs="Times New Roman"/>
          <w:color w:val="132E3D"/>
          <w:kern w:val="36"/>
          <w:szCs w:val="24"/>
        </w:rPr>
        <w:t>However,</w:t>
      </w:r>
      <w:r w:rsidR="00554445">
        <w:rPr>
          <w:rFonts w:eastAsia="Times New Roman" w:cs="Times New Roman"/>
          <w:color w:val="132E3D"/>
          <w:kern w:val="36"/>
          <w:szCs w:val="24"/>
        </w:rPr>
        <w:t xml:space="preserve"> the attack forced the federal government to create the TSA, responsible for the safety of all transportation </w:t>
      </w:r>
      <w:r w:rsidR="00704BD9">
        <w:rPr>
          <w:rFonts w:eastAsia="Times New Roman" w:cs="Times New Roman"/>
          <w:color w:val="132E3D"/>
          <w:kern w:val="36"/>
          <w:szCs w:val="24"/>
        </w:rPr>
        <w:t>modes. The</w:t>
      </w:r>
      <w:r w:rsidR="00554445">
        <w:rPr>
          <w:rFonts w:eastAsia="Times New Roman" w:cs="Times New Roman"/>
          <w:color w:val="132E3D"/>
          <w:kern w:val="36"/>
          <w:szCs w:val="24"/>
        </w:rPr>
        <w:t xml:space="preserve"> state also implemented the security Act 2002, which included security guidelines for ships and </w:t>
      </w:r>
      <w:r w:rsidR="00704BD9">
        <w:rPr>
          <w:rFonts w:eastAsia="Times New Roman" w:cs="Times New Roman"/>
          <w:color w:val="132E3D"/>
          <w:kern w:val="36"/>
          <w:szCs w:val="24"/>
        </w:rPr>
        <w:t>ports. The</w:t>
      </w:r>
      <w:r w:rsidR="00554445">
        <w:rPr>
          <w:rFonts w:eastAsia="Times New Roman" w:cs="Times New Roman"/>
          <w:color w:val="132E3D"/>
          <w:kern w:val="36"/>
          <w:szCs w:val="24"/>
        </w:rPr>
        <w:t xml:space="preserve"> security Act was also used to establish the department of homeland </w:t>
      </w:r>
      <w:r w:rsidR="00704BD9">
        <w:rPr>
          <w:rFonts w:eastAsia="Times New Roman" w:cs="Times New Roman"/>
          <w:color w:val="132E3D"/>
          <w:kern w:val="36"/>
          <w:szCs w:val="24"/>
        </w:rPr>
        <w:t>security. The</w:t>
      </w:r>
      <w:r w:rsidR="00554445">
        <w:rPr>
          <w:rFonts w:eastAsia="Times New Roman" w:cs="Times New Roman"/>
          <w:color w:val="132E3D"/>
          <w:kern w:val="36"/>
          <w:szCs w:val="24"/>
        </w:rPr>
        <w:t xml:space="preserve"> 2004 security Act </w:t>
      </w:r>
      <w:r w:rsidR="00CF4523">
        <w:rPr>
          <w:rFonts w:eastAsia="Times New Roman" w:cs="Times New Roman"/>
          <w:color w:val="132E3D"/>
          <w:kern w:val="36"/>
          <w:szCs w:val="24"/>
        </w:rPr>
        <w:t xml:space="preserve">turned the 9/11 commission’s recommendation into statutory </w:t>
      </w:r>
      <w:r w:rsidR="00704BD9">
        <w:rPr>
          <w:rFonts w:eastAsia="Times New Roman" w:cs="Times New Roman"/>
          <w:color w:val="132E3D"/>
          <w:kern w:val="36"/>
          <w:szCs w:val="24"/>
        </w:rPr>
        <w:t>mandates. Consequently,</w:t>
      </w:r>
      <w:r w:rsidR="00CF4523">
        <w:rPr>
          <w:rFonts w:eastAsia="Times New Roman" w:cs="Times New Roman"/>
          <w:color w:val="132E3D"/>
          <w:kern w:val="36"/>
          <w:szCs w:val="24"/>
        </w:rPr>
        <w:t xml:space="preserve"> improvements have been made in areas of transportation security for more than two years.</w:t>
      </w:r>
    </w:p>
    <w:p w14:paraId="7C84401D" w14:textId="77777777" w:rsidR="00CF4523" w:rsidRDefault="00F948AD" w:rsidP="009E457E">
      <w:pPr>
        <w:shd w:val="clear" w:color="auto" w:fill="FFFFFF"/>
        <w:spacing w:before="100" w:beforeAutospacing="1" w:after="100" w:afterAutospacing="1"/>
        <w:ind w:left="0"/>
        <w:contextualSpacing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  <w:r>
        <w:rPr>
          <w:rFonts w:eastAsia="Times New Roman" w:cs="Times New Roman"/>
          <w:color w:val="132E3D"/>
          <w:kern w:val="36"/>
          <w:szCs w:val="24"/>
        </w:rPr>
        <w:tab/>
      </w:r>
      <w:r w:rsidR="00704BD9">
        <w:rPr>
          <w:rFonts w:eastAsia="Times New Roman" w:cs="Times New Roman"/>
          <w:color w:val="132E3D"/>
          <w:kern w:val="36"/>
          <w:szCs w:val="24"/>
        </w:rPr>
        <w:t>TSA's</w:t>
      </w:r>
      <w:r w:rsidR="000B1035">
        <w:rPr>
          <w:rFonts w:eastAsia="Times New Roman" w:cs="Times New Roman"/>
          <w:color w:val="132E3D"/>
          <w:kern w:val="36"/>
          <w:szCs w:val="24"/>
        </w:rPr>
        <w:t xml:space="preserve"> intelligence is the most relevant agency in the </w:t>
      </w:r>
      <w:r w:rsidR="00704BD9">
        <w:rPr>
          <w:rFonts w:eastAsia="Times New Roman" w:cs="Times New Roman"/>
          <w:color w:val="132E3D"/>
          <w:kern w:val="36"/>
          <w:szCs w:val="24"/>
        </w:rPr>
        <w:t>decision-making</w:t>
      </w:r>
      <w:r w:rsidR="000B1035">
        <w:rPr>
          <w:rFonts w:eastAsia="Times New Roman" w:cs="Times New Roman"/>
          <w:color w:val="132E3D"/>
          <w:kern w:val="36"/>
          <w:szCs w:val="24"/>
        </w:rPr>
        <w:t xml:space="preserve"> and leadership process of all the aviation security layers than its </w:t>
      </w:r>
      <w:r w:rsidR="00704BD9">
        <w:rPr>
          <w:rFonts w:eastAsia="Times New Roman" w:cs="Times New Roman"/>
          <w:color w:val="132E3D"/>
          <w:kern w:val="36"/>
          <w:szCs w:val="24"/>
        </w:rPr>
        <w:t>predecessors. However,</w:t>
      </w:r>
      <w:r w:rsidR="000B1035">
        <w:rPr>
          <w:rFonts w:eastAsia="Times New Roman" w:cs="Times New Roman"/>
          <w:color w:val="132E3D"/>
          <w:kern w:val="36"/>
          <w:szCs w:val="24"/>
        </w:rPr>
        <w:t xml:space="preserve"> the administration remains understaffed, and its agents handle excess responsibilities </w:t>
      </w:r>
      <w:r w:rsidR="000B1035">
        <w:rPr>
          <w:rFonts w:eastAsia="Times New Roman" w:cs="Times New Roman"/>
          <w:color w:val="132E3D"/>
          <w:kern w:val="36"/>
          <w:szCs w:val="24"/>
        </w:rPr>
        <w:lastRenderedPageBreak/>
        <w:t xml:space="preserve">for all transportation </w:t>
      </w:r>
      <w:r w:rsidR="00704BD9">
        <w:rPr>
          <w:rFonts w:eastAsia="Times New Roman" w:cs="Times New Roman"/>
          <w:color w:val="132E3D"/>
          <w:kern w:val="36"/>
          <w:szCs w:val="24"/>
        </w:rPr>
        <w:t>modes. There</w:t>
      </w:r>
      <w:r w:rsidR="000B1035">
        <w:rPr>
          <w:rFonts w:eastAsia="Times New Roman" w:cs="Times New Roman"/>
          <w:color w:val="132E3D"/>
          <w:kern w:val="36"/>
          <w:szCs w:val="24"/>
        </w:rPr>
        <w:t xml:space="preserve"> is progress on airport perimeter security by improving airport workers' background </w:t>
      </w:r>
      <w:r w:rsidR="00704BD9">
        <w:rPr>
          <w:rFonts w:eastAsia="Times New Roman" w:cs="Times New Roman"/>
          <w:color w:val="132E3D"/>
          <w:kern w:val="36"/>
          <w:szCs w:val="24"/>
        </w:rPr>
        <w:t>checks, surveillance</w:t>
      </w:r>
      <w:r w:rsidR="000B1035">
        <w:rPr>
          <w:rFonts w:eastAsia="Times New Roman" w:cs="Times New Roman"/>
          <w:color w:val="132E3D"/>
          <w:kern w:val="36"/>
          <w:szCs w:val="24"/>
        </w:rPr>
        <w:t xml:space="preserve"> of vehicles entering </w:t>
      </w:r>
      <w:r w:rsidR="00704BD9">
        <w:rPr>
          <w:rFonts w:eastAsia="Times New Roman" w:cs="Times New Roman"/>
          <w:color w:val="132E3D"/>
          <w:kern w:val="36"/>
          <w:szCs w:val="24"/>
        </w:rPr>
        <w:t>the airport</w:t>
      </w:r>
      <w:r w:rsidR="000B1035">
        <w:rPr>
          <w:rFonts w:eastAsia="Times New Roman" w:cs="Times New Roman"/>
          <w:color w:val="132E3D"/>
          <w:kern w:val="36"/>
          <w:szCs w:val="24"/>
        </w:rPr>
        <w:t xml:space="preserve">, and reducing airport access </w:t>
      </w:r>
      <w:r w:rsidR="00704BD9">
        <w:rPr>
          <w:rFonts w:eastAsia="Times New Roman" w:cs="Times New Roman"/>
          <w:color w:val="132E3D"/>
          <w:kern w:val="36"/>
          <w:szCs w:val="24"/>
        </w:rPr>
        <w:t>points. However,</w:t>
      </w:r>
      <w:r w:rsidR="000B1035">
        <w:rPr>
          <w:rFonts w:eastAsia="Times New Roman" w:cs="Times New Roman"/>
          <w:color w:val="132E3D"/>
          <w:kern w:val="36"/>
          <w:szCs w:val="24"/>
        </w:rPr>
        <w:t xml:space="preserve"> there are minor changes </w:t>
      </w:r>
      <w:r w:rsidR="00E113E4">
        <w:rPr>
          <w:rFonts w:eastAsia="Times New Roman" w:cs="Times New Roman"/>
          <w:color w:val="132E3D"/>
          <w:kern w:val="36"/>
          <w:szCs w:val="24"/>
        </w:rPr>
        <w:t xml:space="preserve">in the old system concerning access control and divided </w:t>
      </w:r>
      <w:r w:rsidR="00704BD9">
        <w:rPr>
          <w:rFonts w:eastAsia="Times New Roman" w:cs="Times New Roman"/>
          <w:color w:val="132E3D"/>
          <w:kern w:val="36"/>
          <w:szCs w:val="24"/>
        </w:rPr>
        <w:t>responsibilities. Challenges</w:t>
      </w:r>
      <w:r w:rsidR="00E113E4">
        <w:rPr>
          <w:rFonts w:eastAsia="Times New Roman" w:cs="Times New Roman"/>
          <w:color w:val="132E3D"/>
          <w:kern w:val="36"/>
          <w:szCs w:val="24"/>
        </w:rPr>
        <w:t xml:space="preserve"> have persisted in checking bags and screening </w:t>
      </w:r>
      <w:r w:rsidR="00704BD9">
        <w:rPr>
          <w:rFonts w:eastAsia="Times New Roman" w:cs="Times New Roman"/>
          <w:color w:val="132E3D"/>
          <w:kern w:val="36"/>
          <w:szCs w:val="24"/>
        </w:rPr>
        <w:t>passengers. Although</w:t>
      </w:r>
      <w:r w:rsidR="0030730F">
        <w:rPr>
          <w:rFonts w:eastAsia="Times New Roman" w:cs="Times New Roman"/>
          <w:color w:val="132E3D"/>
          <w:kern w:val="36"/>
          <w:szCs w:val="24"/>
        </w:rPr>
        <w:t xml:space="preserve"> there is an increase in air </w:t>
      </w:r>
      <w:r w:rsidR="00704BD9">
        <w:rPr>
          <w:rFonts w:eastAsia="Times New Roman" w:cs="Times New Roman"/>
          <w:color w:val="132E3D"/>
          <w:kern w:val="36"/>
          <w:szCs w:val="24"/>
        </w:rPr>
        <w:t>marshals</w:t>
      </w:r>
      <w:r w:rsidR="0030730F">
        <w:rPr>
          <w:rFonts w:eastAsia="Times New Roman" w:cs="Times New Roman"/>
          <w:color w:val="132E3D"/>
          <w:kern w:val="36"/>
          <w:szCs w:val="24"/>
        </w:rPr>
        <w:t xml:space="preserve"> and an introduction of a training program for flight crews, aviation security has not been adequately </w:t>
      </w:r>
      <w:r w:rsidR="00704BD9">
        <w:rPr>
          <w:rFonts w:eastAsia="Times New Roman" w:cs="Times New Roman"/>
          <w:color w:val="132E3D"/>
          <w:kern w:val="36"/>
          <w:szCs w:val="24"/>
        </w:rPr>
        <w:t>upgraded. There</w:t>
      </w:r>
      <w:r w:rsidR="0030730F">
        <w:rPr>
          <w:rFonts w:eastAsia="Times New Roman" w:cs="Times New Roman"/>
          <w:color w:val="132E3D"/>
          <w:kern w:val="36"/>
          <w:szCs w:val="24"/>
        </w:rPr>
        <w:t xml:space="preserve"> is no security scanning for </w:t>
      </w:r>
      <w:r w:rsidR="00704BD9">
        <w:rPr>
          <w:rFonts w:eastAsia="Times New Roman" w:cs="Times New Roman"/>
          <w:color w:val="132E3D"/>
          <w:kern w:val="36"/>
          <w:szCs w:val="24"/>
        </w:rPr>
        <w:t>cargo, bags, passengers</w:t>
      </w:r>
      <w:r w:rsidR="0030730F">
        <w:rPr>
          <w:rFonts w:eastAsia="Times New Roman" w:cs="Times New Roman"/>
          <w:color w:val="132E3D"/>
          <w:kern w:val="36"/>
          <w:szCs w:val="24"/>
        </w:rPr>
        <w:t xml:space="preserve">, and </w:t>
      </w:r>
      <w:r w:rsidR="00704BD9">
        <w:rPr>
          <w:rFonts w:eastAsia="Times New Roman" w:cs="Times New Roman"/>
          <w:color w:val="132E3D"/>
          <w:kern w:val="36"/>
          <w:szCs w:val="24"/>
        </w:rPr>
        <w:t>pilots. There</w:t>
      </w:r>
      <w:r w:rsidR="00326B8D">
        <w:rPr>
          <w:rFonts w:eastAsia="Times New Roman" w:cs="Times New Roman"/>
          <w:color w:val="132E3D"/>
          <w:kern w:val="36"/>
          <w:szCs w:val="24"/>
        </w:rPr>
        <w:t xml:space="preserve"> are limited federal investments directed at the transit and rail </w:t>
      </w:r>
      <w:r w:rsidR="00704BD9">
        <w:rPr>
          <w:rFonts w:eastAsia="Times New Roman" w:cs="Times New Roman"/>
          <w:color w:val="132E3D"/>
          <w:kern w:val="36"/>
          <w:szCs w:val="24"/>
        </w:rPr>
        <w:t>system.</w:t>
      </w:r>
    </w:p>
    <w:p w14:paraId="789CA3D3" w14:textId="77777777" w:rsidR="00CF4523" w:rsidRDefault="00704BD9" w:rsidP="00D6420C">
      <w:pPr>
        <w:shd w:val="clear" w:color="auto" w:fill="FFFFFF"/>
        <w:spacing w:before="100" w:beforeAutospacing="1" w:after="100" w:afterAutospacing="1"/>
        <w:ind w:left="0" w:firstLine="720"/>
        <w:contextualSpacing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  <w:r>
        <w:rPr>
          <w:rFonts w:eastAsia="Times New Roman" w:cs="Times New Roman"/>
          <w:color w:val="132E3D"/>
          <w:kern w:val="36"/>
          <w:szCs w:val="24"/>
        </w:rPr>
        <w:t>Although</w:t>
      </w:r>
      <w:r w:rsidR="00470BF6">
        <w:rPr>
          <w:rFonts w:eastAsia="Times New Roman" w:cs="Times New Roman"/>
          <w:color w:val="132E3D"/>
          <w:kern w:val="36"/>
          <w:szCs w:val="24"/>
        </w:rPr>
        <w:t xml:space="preserve"> there are security measures such as increased law enforcement </w:t>
      </w:r>
      <w:r>
        <w:rPr>
          <w:rFonts w:eastAsia="Times New Roman" w:cs="Times New Roman"/>
          <w:color w:val="132E3D"/>
          <w:kern w:val="36"/>
          <w:szCs w:val="24"/>
        </w:rPr>
        <w:t>presence, vulnerability</w:t>
      </w:r>
      <w:r w:rsidR="00470BF6">
        <w:rPr>
          <w:rFonts w:eastAsia="Times New Roman" w:cs="Times New Roman"/>
          <w:color w:val="132E3D"/>
          <w:kern w:val="36"/>
          <w:szCs w:val="24"/>
        </w:rPr>
        <w:t xml:space="preserve"> assessments, and enhanced </w:t>
      </w:r>
      <w:r>
        <w:rPr>
          <w:rFonts w:eastAsia="Times New Roman" w:cs="Times New Roman"/>
          <w:color w:val="132E3D"/>
          <w:kern w:val="36"/>
          <w:szCs w:val="24"/>
        </w:rPr>
        <w:t>surveillance, lack</w:t>
      </w:r>
      <w:r w:rsidR="00470BF6">
        <w:rPr>
          <w:rFonts w:eastAsia="Times New Roman" w:cs="Times New Roman"/>
          <w:color w:val="132E3D"/>
          <w:kern w:val="36"/>
          <w:szCs w:val="24"/>
        </w:rPr>
        <w:t xml:space="preserve"> of resources has hindered the roles and responsibilities of the agent </w:t>
      </w:r>
      <w:r>
        <w:rPr>
          <w:rFonts w:eastAsia="Times New Roman" w:cs="Times New Roman"/>
          <w:color w:val="132E3D"/>
          <w:kern w:val="36"/>
          <w:szCs w:val="24"/>
        </w:rPr>
        <w:t>involved. Also,</w:t>
      </w:r>
      <w:r w:rsidR="00470BF6">
        <w:rPr>
          <w:rFonts w:eastAsia="Times New Roman" w:cs="Times New Roman"/>
          <w:color w:val="132E3D"/>
          <w:kern w:val="36"/>
          <w:szCs w:val="24"/>
        </w:rPr>
        <w:t xml:space="preserve"> insufficient security </w:t>
      </w:r>
      <w:r>
        <w:rPr>
          <w:rFonts w:eastAsia="Times New Roman" w:cs="Times New Roman"/>
          <w:color w:val="132E3D"/>
          <w:kern w:val="36"/>
          <w:szCs w:val="24"/>
        </w:rPr>
        <w:t>training, inadequate</w:t>
      </w:r>
      <w:r w:rsidR="00470BF6">
        <w:rPr>
          <w:rFonts w:eastAsia="Times New Roman" w:cs="Times New Roman"/>
          <w:color w:val="132E3D"/>
          <w:kern w:val="36"/>
          <w:szCs w:val="24"/>
        </w:rPr>
        <w:t xml:space="preserve"> policy planning, and limited information sharing impedes the implementation of the policies and </w:t>
      </w:r>
      <w:r>
        <w:rPr>
          <w:rFonts w:eastAsia="Times New Roman" w:cs="Times New Roman"/>
          <w:color w:val="132E3D"/>
          <w:kern w:val="36"/>
          <w:szCs w:val="24"/>
        </w:rPr>
        <w:t>recommendations. Although</w:t>
      </w:r>
      <w:r w:rsidR="00470BF6">
        <w:rPr>
          <w:rFonts w:eastAsia="Times New Roman" w:cs="Times New Roman"/>
          <w:color w:val="132E3D"/>
          <w:kern w:val="36"/>
          <w:szCs w:val="24"/>
        </w:rPr>
        <w:t xml:space="preserve"> there is increased devotion of resources and attention to transportation </w:t>
      </w:r>
      <w:r>
        <w:rPr>
          <w:rFonts w:eastAsia="Times New Roman" w:cs="Times New Roman"/>
          <w:color w:val="132E3D"/>
          <w:kern w:val="36"/>
          <w:szCs w:val="24"/>
        </w:rPr>
        <w:t>security, incident</w:t>
      </w:r>
      <w:r w:rsidR="00470BF6">
        <w:rPr>
          <w:rFonts w:eastAsia="Times New Roman" w:cs="Times New Roman"/>
          <w:color w:val="132E3D"/>
          <w:kern w:val="36"/>
          <w:szCs w:val="24"/>
        </w:rPr>
        <w:t xml:space="preserve">-driven decision making, and reactivity still </w:t>
      </w:r>
      <w:r>
        <w:rPr>
          <w:rFonts w:eastAsia="Times New Roman" w:cs="Times New Roman"/>
          <w:color w:val="132E3D"/>
          <w:kern w:val="36"/>
          <w:szCs w:val="24"/>
        </w:rPr>
        <w:t>dominate</w:t>
      </w:r>
      <w:r w:rsidR="00470BF6">
        <w:rPr>
          <w:rFonts w:eastAsia="Times New Roman" w:cs="Times New Roman"/>
          <w:color w:val="132E3D"/>
          <w:kern w:val="36"/>
          <w:szCs w:val="24"/>
        </w:rPr>
        <w:t xml:space="preserve"> aviation </w:t>
      </w:r>
      <w:r>
        <w:rPr>
          <w:rFonts w:eastAsia="Times New Roman" w:cs="Times New Roman"/>
          <w:color w:val="132E3D"/>
          <w:kern w:val="36"/>
          <w:szCs w:val="24"/>
        </w:rPr>
        <w:t>security. The</w:t>
      </w:r>
      <w:r w:rsidR="00A82332">
        <w:rPr>
          <w:rFonts w:eastAsia="Times New Roman" w:cs="Times New Roman"/>
          <w:color w:val="132E3D"/>
          <w:kern w:val="36"/>
          <w:szCs w:val="24"/>
        </w:rPr>
        <w:t xml:space="preserve"> layered approach to aviation security and transportation security failure of a component does not mean a </w:t>
      </w:r>
      <w:r>
        <w:rPr>
          <w:rFonts w:eastAsia="Times New Roman" w:cs="Times New Roman"/>
          <w:color w:val="132E3D"/>
          <w:kern w:val="36"/>
          <w:szCs w:val="24"/>
        </w:rPr>
        <w:t>systemwide</w:t>
      </w:r>
      <w:r w:rsidR="00A82332">
        <w:rPr>
          <w:rFonts w:eastAsia="Times New Roman" w:cs="Times New Roman"/>
          <w:color w:val="132E3D"/>
          <w:kern w:val="36"/>
          <w:szCs w:val="24"/>
        </w:rPr>
        <w:t xml:space="preserve"> </w:t>
      </w:r>
      <w:r>
        <w:rPr>
          <w:rFonts w:eastAsia="Times New Roman" w:cs="Times New Roman"/>
          <w:color w:val="132E3D"/>
          <w:kern w:val="36"/>
          <w:szCs w:val="24"/>
        </w:rPr>
        <w:t>loss. Indeed,</w:t>
      </w:r>
      <w:r w:rsidR="00A82332">
        <w:rPr>
          <w:rFonts w:eastAsia="Times New Roman" w:cs="Times New Roman"/>
          <w:color w:val="132E3D"/>
          <w:kern w:val="36"/>
          <w:szCs w:val="24"/>
        </w:rPr>
        <w:t xml:space="preserve"> the unwilli</w:t>
      </w:r>
      <w:r>
        <w:rPr>
          <w:rFonts w:eastAsia="Times New Roman" w:cs="Times New Roman"/>
          <w:color w:val="132E3D"/>
          <w:kern w:val="36"/>
          <w:szCs w:val="24"/>
        </w:rPr>
        <w:t>ng</w:t>
      </w:r>
      <w:r w:rsidR="00A82332">
        <w:rPr>
          <w:rFonts w:eastAsia="Times New Roman" w:cs="Times New Roman"/>
          <w:color w:val="132E3D"/>
          <w:kern w:val="36"/>
          <w:szCs w:val="24"/>
        </w:rPr>
        <w:t xml:space="preserve">ness to handle the shortcomings </w:t>
      </w:r>
      <w:r>
        <w:rPr>
          <w:rFonts w:eastAsia="Times New Roman" w:cs="Times New Roman"/>
          <w:color w:val="132E3D"/>
          <w:kern w:val="36"/>
          <w:szCs w:val="24"/>
        </w:rPr>
        <w:t>of</w:t>
      </w:r>
      <w:r w:rsidR="00A82332">
        <w:rPr>
          <w:rFonts w:eastAsia="Times New Roman" w:cs="Times New Roman"/>
          <w:color w:val="132E3D"/>
          <w:kern w:val="36"/>
          <w:szCs w:val="24"/>
        </w:rPr>
        <w:t xml:space="preserve"> the transportation security system limits </w:t>
      </w:r>
      <w:r>
        <w:rPr>
          <w:rFonts w:eastAsia="Times New Roman" w:cs="Times New Roman"/>
          <w:color w:val="132E3D"/>
          <w:kern w:val="36"/>
          <w:szCs w:val="24"/>
        </w:rPr>
        <w:t>progress.</w:t>
      </w:r>
    </w:p>
    <w:p w14:paraId="2C45C945" w14:textId="77777777" w:rsidR="00CF4523" w:rsidRDefault="00704BD9" w:rsidP="00D6420C">
      <w:pPr>
        <w:shd w:val="clear" w:color="auto" w:fill="FFFFFF"/>
        <w:spacing w:before="100" w:beforeAutospacing="1" w:after="100" w:afterAutospacing="1"/>
        <w:ind w:left="0" w:firstLine="720"/>
        <w:contextualSpacing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  <w:r>
        <w:rPr>
          <w:rFonts w:eastAsia="Times New Roman" w:cs="Times New Roman"/>
          <w:color w:val="132E3D"/>
          <w:kern w:val="36"/>
          <w:szCs w:val="24"/>
        </w:rPr>
        <w:t>Furthermore,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</w:t>
      </w:r>
      <w:r>
        <w:rPr>
          <w:rFonts w:eastAsia="Times New Roman" w:cs="Times New Roman"/>
          <w:color w:val="132E3D"/>
          <w:kern w:val="36"/>
          <w:szCs w:val="24"/>
        </w:rPr>
        <w:t>there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is a need to address the entire debate on the benefits and costs of the proposed security measures to determine the effective balance among the financial </w:t>
      </w:r>
      <w:r>
        <w:rPr>
          <w:rFonts w:eastAsia="Times New Roman" w:cs="Times New Roman"/>
          <w:color w:val="132E3D"/>
          <w:kern w:val="36"/>
          <w:szCs w:val="24"/>
        </w:rPr>
        <w:t>expenses, individual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rights, and security for </w:t>
      </w:r>
      <w:r>
        <w:rPr>
          <w:rFonts w:eastAsia="Times New Roman" w:cs="Times New Roman"/>
          <w:color w:val="132E3D"/>
          <w:kern w:val="36"/>
          <w:szCs w:val="24"/>
        </w:rPr>
        <w:t>society. The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major aviation security failure resulted from the lack of answerability afforded by a </w:t>
      </w:r>
      <w:r>
        <w:rPr>
          <w:rFonts w:eastAsia="Times New Roman" w:cs="Times New Roman"/>
          <w:color w:val="132E3D"/>
          <w:kern w:val="36"/>
          <w:szCs w:val="24"/>
        </w:rPr>
        <w:t>divided responsibility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</w:t>
      </w:r>
      <w:r w:rsidR="00D9000A">
        <w:rPr>
          <w:rFonts w:eastAsia="Times New Roman" w:cs="Times New Roman"/>
          <w:color w:val="132E3D"/>
          <w:kern w:val="36"/>
          <w:szCs w:val="24"/>
        </w:rPr>
        <w:lastRenderedPageBreak/>
        <w:t xml:space="preserve">system. to </w:t>
      </w:r>
      <w:r>
        <w:rPr>
          <w:rFonts w:eastAsia="Times New Roman" w:cs="Times New Roman"/>
          <w:color w:val="132E3D"/>
          <w:kern w:val="36"/>
          <w:szCs w:val="24"/>
        </w:rPr>
        <w:t>address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various challenges and weaknesses in transportation security, federal policymakers must take </w:t>
      </w:r>
      <w:r>
        <w:rPr>
          <w:rFonts w:eastAsia="Times New Roman" w:cs="Times New Roman"/>
          <w:color w:val="132E3D"/>
          <w:kern w:val="36"/>
          <w:szCs w:val="24"/>
        </w:rPr>
        <w:t>transportation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security as a matter of national </w:t>
      </w:r>
      <w:r>
        <w:rPr>
          <w:rFonts w:eastAsia="Times New Roman" w:cs="Times New Roman"/>
          <w:color w:val="132E3D"/>
          <w:kern w:val="36"/>
          <w:szCs w:val="24"/>
        </w:rPr>
        <w:t>security. They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should also observe the policy focus and resources. The policy distinction and artificial budget between homeland security and national defense must be </w:t>
      </w:r>
      <w:r>
        <w:rPr>
          <w:rFonts w:eastAsia="Times New Roman" w:cs="Times New Roman"/>
          <w:color w:val="132E3D"/>
          <w:kern w:val="36"/>
          <w:szCs w:val="24"/>
        </w:rPr>
        <w:t>eliminated to rectify such flaws. Also,</w:t>
      </w:r>
      <w:r w:rsidR="00D9000A">
        <w:rPr>
          <w:rFonts w:eastAsia="Times New Roman" w:cs="Times New Roman"/>
          <w:color w:val="132E3D"/>
          <w:kern w:val="36"/>
          <w:szCs w:val="24"/>
        </w:rPr>
        <w:t xml:space="preserve"> the transportation security system must </w:t>
      </w:r>
      <w:r w:rsidR="00376AE1">
        <w:rPr>
          <w:rFonts w:eastAsia="Times New Roman" w:cs="Times New Roman"/>
          <w:color w:val="132E3D"/>
          <w:kern w:val="36"/>
          <w:szCs w:val="24"/>
        </w:rPr>
        <w:t xml:space="preserve">list policy </w:t>
      </w:r>
      <w:r>
        <w:rPr>
          <w:rFonts w:eastAsia="Times New Roman" w:cs="Times New Roman"/>
          <w:color w:val="132E3D"/>
          <w:kern w:val="36"/>
          <w:szCs w:val="24"/>
        </w:rPr>
        <w:t>measures</w:t>
      </w:r>
      <w:r w:rsidR="00376AE1">
        <w:rPr>
          <w:rFonts w:eastAsia="Times New Roman" w:cs="Times New Roman"/>
          <w:color w:val="132E3D"/>
          <w:kern w:val="36"/>
          <w:szCs w:val="24"/>
        </w:rPr>
        <w:t xml:space="preserve"> and budgets regarding the program lines depending on the level of </w:t>
      </w:r>
      <w:r>
        <w:rPr>
          <w:rFonts w:eastAsia="Times New Roman" w:cs="Times New Roman"/>
          <w:color w:val="132E3D"/>
          <w:kern w:val="36"/>
          <w:szCs w:val="24"/>
        </w:rPr>
        <w:t>risk. Thirdly</w:t>
      </w:r>
      <w:r w:rsidR="00376AE1">
        <w:rPr>
          <w:rFonts w:eastAsia="Times New Roman" w:cs="Times New Roman"/>
          <w:color w:val="132E3D"/>
          <w:kern w:val="36"/>
          <w:szCs w:val="24"/>
        </w:rPr>
        <w:t xml:space="preserve"> the federal government </w:t>
      </w:r>
      <w:r>
        <w:rPr>
          <w:rFonts w:eastAsia="Times New Roman" w:cs="Times New Roman"/>
          <w:color w:val="132E3D"/>
          <w:kern w:val="36"/>
          <w:szCs w:val="24"/>
        </w:rPr>
        <w:t>should</w:t>
      </w:r>
      <w:r w:rsidR="00376AE1">
        <w:rPr>
          <w:rFonts w:eastAsia="Times New Roman" w:cs="Times New Roman"/>
          <w:color w:val="132E3D"/>
          <w:kern w:val="36"/>
          <w:szCs w:val="24"/>
        </w:rPr>
        <w:t xml:space="preserve"> develop a sustainable and comprehensive baseline of standards across the intermodal connections and transportation modes rather than the current un</w:t>
      </w:r>
      <w:r>
        <w:rPr>
          <w:rFonts w:eastAsia="Times New Roman" w:cs="Times New Roman"/>
          <w:color w:val="132E3D"/>
          <w:kern w:val="36"/>
          <w:szCs w:val="24"/>
        </w:rPr>
        <w:t xml:space="preserve"> </w:t>
      </w:r>
      <w:r w:rsidR="00376AE1">
        <w:rPr>
          <w:rFonts w:eastAsia="Times New Roman" w:cs="Times New Roman"/>
          <w:color w:val="132E3D"/>
          <w:kern w:val="36"/>
          <w:szCs w:val="24"/>
        </w:rPr>
        <w:t xml:space="preserve">continued system based on reactive </w:t>
      </w:r>
      <w:r>
        <w:rPr>
          <w:rFonts w:eastAsia="Times New Roman" w:cs="Times New Roman"/>
          <w:color w:val="132E3D"/>
          <w:kern w:val="36"/>
          <w:szCs w:val="24"/>
        </w:rPr>
        <w:t>decision-making</w:t>
      </w:r>
      <w:r w:rsidR="00376AE1">
        <w:rPr>
          <w:rFonts w:eastAsia="Times New Roman" w:cs="Times New Roman"/>
          <w:color w:val="132E3D"/>
          <w:kern w:val="36"/>
          <w:szCs w:val="24"/>
        </w:rPr>
        <w:t xml:space="preserve"> and ad hoc. Another way the federal government can transport security is through improvement in the flow and quality of important security information to </w:t>
      </w:r>
      <w:r w:rsidR="007F79C1">
        <w:rPr>
          <w:rFonts w:eastAsia="Times New Roman" w:cs="Times New Roman"/>
          <w:color w:val="132E3D"/>
          <w:kern w:val="36"/>
          <w:szCs w:val="24"/>
        </w:rPr>
        <w:t xml:space="preserve">the </w:t>
      </w:r>
      <w:r w:rsidR="00792287">
        <w:rPr>
          <w:rFonts w:eastAsia="Times New Roman" w:cs="Times New Roman"/>
          <w:color w:val="132E3D"/>
          <w:kern w:val="36"/>
          <w:szCs w:val="24"/>
        </w:rPr>
        <w:t>private, local</w:t>
      </w:r>
      <w:r w:rsidR="007F79C1">
        <w:rPr>
          <w:rFonts w:eastAsia="Times New Roman" w:cs="Times New Roman"/>
          <w:color w:val="132E3D"/>
          <w:kern w:val="36"/>
          <w:szCs w:val="24"/>
        </w:rPr>
        <w:t>, and state stakeholders. in conclusion, the state government, should assign clear security roles to the nonfederal and federal agencies. The designated individuals must be held answerable for security performance.</w:t>
      </w:r>
    </w:p>
    <w:p w14:paraId="0C471A09" w14:textId="77777777" w:rsidR="007F79C1" w:rsidRDefault="00F948AD" w:rsidP="00D6420C">
      <w:pPr>
        <w:shd w:val="clear" w:color="auto" w:fill="FFFFFF"/>
        <w:spacing w:before="100" w:beforeAutospacing="1" w:after="100" w:afterAutospacing="1"/>
        <w:ind w:left="0"/>
        <w:contextualSpacing/>
        <w:textAlignment w:val="baseline"/>
        <w:outlineLvl w:val="0"/>
        <w:rPr>
          <w:rFonts w:eastAsia="Times New Roman" w:cs="Times New Roman"/>
          <w:b/>
          <w:bCs/>
          <w:color w:val="132E3D"/>
          <w:kern w:val="36"/>
          <w:szCs w:val="24"/>
        </w:rPr>
      </w:pPr>
      <w:r>
        <w:rPr>
          <w:rFonts w:eastAsia="Times New Roman" w:cs="Times New Roman"/>
          <w:b/>
          <w:bCs/>
          <w:color w:val="132E3D"/>
          <w:kern w:val="36"/>
          <w:szCs w:val="24"/>
        </w:rPr>
        <w:t>Reaction</w:t>
      </w:r>
    </w:p>
    <w:p w14:paraId="6A9824AE" w14:textId="204C372E" w:rsidR="00D6420C" w:rsidRDefault="00F948AD" w:rsidP="007F79C1">
      <w:pPr>
        <w:shd w:val="clear" w:color="auto" w:fill="FFFFFF"/>
        <w:spacing w:before="100" w:beforeAutospacing="1" w:after="100" w:afterAutospacing="1"/>
        <w:ind w:left="0"/>
        <w:contextualSpacing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  <w:r>
        <w:rPr>
          <w:rFonts w:eastAsia="Times New Roman" w:cs="Times New Roman"/>
          <w:b/>
          <w:bCs/>
          <w:color w:val="132E3D"/>
          <w:kern w:val="36"/>
          <w:szCs w:val="24"/>
        </w:rPr>
        <w:tab/>
      </w:r>
      <w:r w:rsidR="00D6420C">
        <w:rPr>
          <w:rFonts w:eastAsia="Times New Roman" w:cs="Times New Roman"/>
          <w:color w:val="132E3D"/>
          <w:kern w:val="36"/>
          <w:szCs w:val="24"/>
        </w:rPr>
        <w:t>D</w:t>
      </w:r>
      <w:r>
        <w:rPr>
          <w:rFonts w:eastAsia="Times New Roman" w:cs="Times New Roman"/>
          <w:color w:val="132E3D"/>
          <w:kern w:val="36"/>
          <w:szCs w:val="24"/>
        </w:rPr>
        <w:t xml:space="preserve">oes transportation security make us </w:t>
      </w:r>
      <w:r w:rsidR="00792287">
        <w:rPr>
          <w:rFonts w:eastAsia="Times New Roman" w:cs="Times New Roman"/>
          <w:color w:val="132E3D"/>
          <w:kern w:val="36"/>
          <w:szCs w:val="24"/>
        </w:rPr>
        <w:t>safer? Indeed,</w:t>
      </w:r>
      <w:r>
        <w:rPr>
          <w:rFonts w:eastAsia="Times New Roman" w:cs="Times New Roman"/>
          <w:color w:val="132E3D"/>
          <w:kern w:val="36"/>
          <w:szCs w:val="24"/>
        </w:rPr>
        <w:t xml:space="preserve"> the security improvements made by the federal government since the 9/11 attack have reduced the </w:t>
      </w:r>
      <w:r w:rsidR="00792287">
        <w:rPr>
          <w:rFonts w:eastAsia="Times New Roman" w:cs="Times New Roman"/>
          <w:color w:val="132E3D"/>
          <w:kern w:val="36"/>
          <w:szCs w:val="24"/>
        </w:rPr>
        <w:t>reoccurrence</w:t>
      </w:r>
      <w:r>
        <w:rPr>
          <w:rFonts w:eastAsia="Times New Roman" w:cs="Times New Roman"/>
          <w:color w:val="132E3D"/>
          <w:kern w:val="36"/>
          <w:szCs w:val="24"/>
        </w:rPr>
        <w:t xml:space="preserve"> of terrorist </w:t>
      </w:r>
      <w:r w:rsidR="00991106">
        <w:rPr>
          <w:rFonts w:eastAsia="Times New Roman" w:cs="Times New Roman"/>
          <w:color w:val="132E3D"/>
          <w:kern w:val="36"/>
          <w:szCs w:val="24"/>
        </w:rPr>
        <w:t>bombing and attacks</w:t>
      </w:r>
      <w:r>
        <w:rPr>
          <w:rFonts w:eastAsia="Times New Roman" w:cs="Times New Roman"/>
          <w:color w:val="132E3D"/>
          <w:kern w:val="36"/>
          <w:szCs w:val="24"/>
        </w:rPr>
        <w:t>.</w:t>
      </w:r>
      <w:r w:rsidR="00991106">
        <w:rPr>
          <w:rFonts w:eastAsia="Times New Roman" w:cs="Times New Roman"/>
          <w:color w:val="132E3D"/>
          <w:kern w:val="36"/>
          <w:szCs w:val="24"/>
        </w:rPr>
        <w:t xml:space="preserve"> The U.s </w:t>
      </w:r>
      <w:r w:rsidR="00792287">
        <w:rPr>
          <w:rFonts w:eastAsia="Times New Roman" w:cs="Times New Roman"/>
          <w:color w:val="132E3D"/>
          <w:kern w:val="36"/>
          <w:szCs w:val="24"/>
        </w:rPr>
        <w:t>government</w:t>
      </w:r>
      <w:r w:rsidR="00991106">
        <w:rPr>
          <w:rFonts w:eastAsia="Times New Roman" w:cs="Times New Roman"/>
          <w:color w:val="132E3D"/>
          <w:kern w:val="36"/>
          <w:szCs w:val="24"/>
        </w:rPr>
        <w:t xml:space="preserve"> has spent more than 1.5 trillion on transportation security since the </w:t>
      </w:r>
      <w:r w:rsidR="00792287">
        <w:rPr>
          <w:rFonts w:eastAsia="Times New Roman" w:cs="Times New Roman"/>
          <w:color w:val="132E3D"/>
          <w:kern w:val="36"/>
          <w:szCs w:val="24"/>
        </w:rPr>
        <w:t>occurrence</w:t>
      </w:r>
      <w:r w:rsidR="00991106">
        <w:rPr>
          <w:rFonts w:eastAsia="Times New Roman" w:cs="Times New Roman"/>
          <w:color w:val="132E3D"/>
          <w:kern w:val="36"/>
          <w:szCs w:val="24"/>
        </w:rPr>
        <w:t xml:space="preserve"> of the gruesome attack.R.william </w:t>
      </w:r>
      <w:r w:rsidR="00792287">
        <w:rPr>
          <w:rFonts w:eastAsia="Times New Roman" w:cs="Times New Roman"/>
          <w:color w:val="132E3D"/>
          <w:kern w:val="36"/>
          <w:szCs w:val="24"/>
        </w:rPr>
        <w:t>Johnstone</w:t>
      </w:r>
      <w:r w:rsidR="00991106">
        <w:rPr>
          <w:rFonts w:eastAsia="Times New Roman" w:cs="Times New Roman"/>
          <w:color w:val="132E3D"/>
          <w:kern w:val="36"/>
          <w:szCs w:val="24"/>
        </w:rPr>
        <w:t xml:space="preserve">, the </w:t>
      </w:r>
      <w:r w:rsidR="00792287">
        <w:rPr>
          <w:rFonts w:eastAsia="Times New Roman" w:cs="Times New Roman"/>
          <w:color w:val="132E3D"/>
          <w:kern w:val="36"/>
          <w:szCs w:val="24"/>
        </w:rPr>
        <w:t>author</w:t>
      </w:r>
      <w:r w:rsidR="00991106">
        <w:rPr>
          <w:rFonts w:eastAsia="Times New Roman" w:cs="Times New Roman"/>
          <w:color w:val="132E3D"/>
          <w:kern w:val="36"/>
          <w:szCs w:val="24"/>
        </w:rPr>
        <w:t xml:space="preserve"> of the above-cited article, believes that less has been done after the attack in 2001.it is evident that the lack of repeat of the terror attacks on Pennslyvania, Washington, and </w:t>
      </w:r>
      <w:r w:rsidR="00792287">
        <w:rPr>
          <w:rFonts w:eastAsia="Times New Roman" w:cs="Times New Roman"/>
          <w:color w:val="132E3D"/>
          <w:kern w:val="36"/>
          <w:szCs w:val="24"/>
        </w:rPr>
        <w:t>network</w:t>
      </w:r>
      <w:r w:rsidR="00991106">
        <w:rPr>
          <w:rFonts w:eastAsia="Times New Roman" w:cs="Times New Roman"/>
          <w:color w:val="132E3D"/>
          <w:kern w:val="36"/>
          <w:szCs w:val="24"/>
        </w:rPr>
        <w:t xml:space="preserve"> beers the proof that the new measures are </w:t>
      </w:r>
      <w:r w:rsidR="00991106">
        <w:rPr>
          <w:rFonts w:eastAsia="Times New Roman" w:cs="Times New Roman"/>
          <w:color w:val="132E3D"/>
          <w:kern w:val="36"/>
          <w:szCs w:val="24"/>
        </w:rPr>
        <w:lastRenderedPageBreak/>
        <w:t xml:space="preserve">worthy of the cost and are working well.TSA is the most visible force the continues to fight </w:t>
      </w:r>
      <w:r w:rsidR="00792287">
        <w:rPr>
          <w:rFonts w:eastAsia="Times New Roman" w:cs="Times New Roman"/>
          <w:color w:val="132E3D"/>
          <w:kern w:val="36"/>
          <w:szCs w:val="24"/>
        </w:rPr>
        <w:t>terrorism</w:t>
      </w:r>
      <w:r w:rsidR="00991106">
        <w:rPr>
          <w:rFonts w:eastAsia="Times New Roman" w:cs="Times New Roman"/>
          <w:color w:val="132E3D"/>
          <w:kern w:val="36"/>
          <w:szCs w:val="24"/>
        </w:rPr>
        <w:t xml:space="preserve"> and </w:t>
      </w:r>
      <w:r w:rsidR="00792287">
        <w:rPr>
          <w:rFonts w:eastAsia="Times New Roman" w:cs="Times New Roman"/>
          <w:color w:val="132E3D"/>
          <w:kern w:val="36"/>
          <w:szCs w:val="24"/>
        </w:rPr>
        <w:t>protecting</w:t>
      </w:r>
      <w:r w:rsidR="00991106">
        <w:rPr>
          <w:rFonts w:eastAsia="Times New Roman" w:cs="Times New Roman"/>
          <w:color w:val="132E3D"/>
          <w:kern w:val="36"/>
          <w:szCs w:val="24"/>
        </w:rPr>
        <w:t xml:space="preserve"> the </w:t>
      </w:r>
      <w:r w:rsidR="00792287">
        <w:rPr>
          <w:rFonts w:eastAsia="Times New Roman" w:cs="Times New Roman"/>
          <w:color w:val="132E3D"/>
          <w:kern w:val="36"/>
          <w:szCs w:val="24"/>
        </w:rPr>
        <w:t>skies.</w:t>
      </w:r>
    </w:p>
    <w:p w14:paraId="1EBE8711" w14:textId="2EAE2A43" w:rsidR="007F79C1" w:rsidRPr="007F79C1" w:rsidRDefault="00792287" w:rsidP="00D6420C">
      <w:pPr>
        <w:shd w:val="clear" w:color="auto" w:fill="FFFFFF"/>
        <w:spacing w:before="100" w:beforeAutospacing="1" w:after="100" w:afterAutospacing="1"/>
        <w:ind w:left="0" w:firstLine="720"/>
        <w:contextualSpacing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  <w:r>
        <w:rPr>
          <w:rFonts w:eastAsia="Times New Roman" w:cs="Times New Roman"/>
          <w:color w:val="132E3D"/>
          <w:kern w:val="36"/>
          <w:szCs w:val="24"/>
        </w:rPr>
        <w:t xml:space="preserve"> There</w:t>
      </w:r>
      <w:r w:rsidR="00503D9B">
        <w:rPr>
          <w:rFonts w:eastAsia="Times New Roman" w:cs="Times New Roman"/>
          <w:color w:val="132E3D"/>
          <w:kern w:val="36"/>
          <w:szCs w:val="24"/>
        </w:rPr>
        <w:t xml:space="preserve"> is an increase in the use of technology in the </w:t>
      </w:r>
      <w:r>
        <w:rPr>
          <w:rFonts w:eastAsia="Times New Roman" w:cs="Times New Roman"/>
          <w:color w:val="132E3D"/>
          <w:kern w:val="36"/>
          <w:szCs w:val="24"/>
        </w:rPr>
        <w:t>fight</w:t>
      </w:r>
      <w:r w:rsidR="00503D9B">
        <w:rPr>
          <w:rFonts w:eastAsia="Times New Roman" w:cs="Times New Roman"/>
          <w:color w:val="132E3D"/>
          <w:kern w:val="36"/>
          <w:szCs w:val="24"/>
        </w:rPr>
        <w:t xml:space="preserve"> against </w:t>
      </w:r>
      <w:r>
        <w:rPr>
          <w:rFonts w:eastAsia="Times New Roman" w:cs="Times New Roman"/>
          <w:color w:val="132E3D"/>
          <w:kern w:val="36"/>
          <w:szCs w:val="24"/>
        </w:rPr>
        <w:t>terrorism. Software</w:t>
      </w:r>
      <w:r w:rsidR="00503D9B">
        <w:rPr>
          <w:rFonts w:eastAsia="Times New Roman" w:cs="Times New Roman"/>
          <w:color w:val="132E3D"/>
          <w:kern w:val="36"/>
          <w:szCs w:val="24"/>
        </w:rPr>
        <w:t xml:space="preserve"> such as facial recognition is a significant </w:t>
      </w:r>
      <w:r>
        <w:rPr>
          <w:rFonts w:eastAsia="Times New Roman" w:cs="Times New Roman"/>
          <w:color w:val="132E3D"/>
          <w:kern w:val="36"/>
          <w:szCs w:val="24"/>
        </w:rPr>
        <w:t>improvement</w:t>
      </w:r>
      <w:r w:rsidR="00503D9B">
        <w:rPr>
          <w:rFonts w:eastAsia="Times New Roman" w:cs="Times New Roman"/>
          <w:color w:val="132E3D"/>
          <w:kern w:val="36"/>
          <w:szCs w:val="24"/>
        </w:rPr>
        <w:t xml:space="preserve"> that allows security personnel to locate and identify terrorists before approaching the security </w:t>
      </w:r>
      <w:r>
        <w:rPr>
          <w:rFonts w:eastAsia="Times New Roman" w:cs="Times New Roman"/>
          <w:color w:val="132E3D"/>
          <w:kern w:val="36"/>
          <w:szCs w:val="24"/>
        </w:rPr>
        <w:t>checkpoints. Some</w:t>
      </w:r>
      <w:r w:rsidR="00503D9B">
        <w:rPr>
          <w:rFonts w:eastAsia="Times New Roman" w:cs="Times New Roman"/>
          <w:color w:val="132E3D"/>
          <w:kern w:val="36"/>
          <w:szCs w:val="24"/>
        </w:rPr>
        <w:t xml:space="preserve"> behavioral experts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</w:t>
      </w:r>
      <w:r>
        <w:rPr>
          <w:rFonts w:eastAsia="Times New Roman" w:cs="Times New Roman"/>
          <w:color w:val="132E3D"/>
          <w:kern w:val="36"/>
          <w:szCs w:val="24"/>
        </w:rPr>
        <w:t>help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identify suspicious </w:t>
      </w:r>
      <w:r>
        <w:rPr>
          <w:rFonts w:eastAsia="Times New Roman" w:cs="Times New Roman"/>
          <w:color w:val="132E3D"/>
          <w:kern w:val="36"/>
          <w:szCs w:val="24"/>
        </w:rPr>
        <w:t>behaviors, such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as security personnel have assisted mainly in the fight against </w:t>
      </w:r>
      <w:r>
        <w:rPr>
          <w:rFonts w:eastAsia="Times New Roman" w:cs="Times New Roman"/>
          <w:color w:val="132E3D"/>
          <w:kern w:val="36"/>
          <w:szCs w:val="24"/>
        </w:rPr>
        <w:t>terrorism. Another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most overlooked improvement in airport safety is the </w:t>
      </w:r>
      <w:r>
        <w:rPr>
          <w:rFonts w:eastAsia="Times New Roman" w:cs="Times New Roman"/>
          <w:color w:val="132E3D"/>
          <w:kern w:val="36"/>
          <w:szCs w:val="24"/>
        </w:rPr>
        <w:t>travelers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</w:t>
      </w:r>
      <w:r>
        <w:rPr>
          <w:rFonts w:eastAsia="Times New Roman" w:cs="Times New Roman"/>
          <w:color w:val="132E3D"/>
          <w:kern w:val="36"/>
          <w:szCs w:val="24"/>
        </w:rPr>
        <w:t>themselves. For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two decades after the 2001 terror </w:t>
      </w:r>
      <w:r>
        <w:rPr>
          <w:rFonts w:eastAsia="Times New Roman" w:cs="Times New Roman"/>
          <w:color w:val="132E3D"/>
          <w:kern w:val="36"/>
          <w:szCs w:val="24"/>
        </w:rPr>
        <w:t>attack, passengers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are </w:t>
      </w:r>
      <w:r>
        <w:rPr>
          <w:rFonts w:eastAsia="Times New Roman" w:cs="Times New Roman"/>
          <w:color w:val="132E3D"/>
          <w:kern w:val="36"/>
          <w:szCs w:val="24"/>
        </w:rPr>
        <w:t>more awake and keener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and frequently report suspicious individuals and </w:t>
      </w:r>
      <w:r>
        <w:rPr>
          <w:rFonts w:eastAsia="Times New Roman" w:cs="Times New Roman"/>
          <w:color w:val="132E3D"/>
          <w:kern w:val="36"/>
          <w:szCs w:val="24"/>
        </w:rPr>
        <w:t>packages. Flight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attendants have also learned about </w:t>
      </w:r>
      <w:r>
        <w:rPr>
          <w:rFonts w:eastAsia="Times New Roman" w:cs="Times New Roman"/>
          <w:color w:val="132E3D"/>
          <w:kern w:val="36"/>
          <w:szCs w:val="24"/>
        </w:rPr>
        <w:t>skills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required for engaging in aggressive </w:t>
      </w:r>
      <w:r>
        <w:rPr>
          <w:rFonts w:eastAsia="Times New Roman" w:cs="Times New Roman"/>
          <w:color w:val="132E3D"/>
          <w:kern w:val="36"/>
          <w:szCs w:val="24"/>
        </w:rPr>
        <w:t>combat. Advanced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baggage screening </w:t>
      </w:r>
      <w:r>
        <w:rPr>
          <w:rFonts w:eastAsia="Times New Roman" w:cs="Times New Roman"/>
          <w:color w:val="132E3D"/>
          <w:kern w:val="36"/>
          <w:szCs w:val="24"/>
        </w:rPr>
        <w:t>technology, bomb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-sniffing dogs, and undercover police officers have indeed made airports </w:t>
      </w:r>
      <w:r>
        <w:rPr>
          <w:rFonts w:eastAsia="Times New Roman" w:cs="Times New Roman"/>
          <w:color w:val="132E3D"/>
          <w:kern w:val="36"/>
          <w:szCs w:val="24"/>
        </w:rPr>
        <w:t>safer. Some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individuals argue that the viability of TSA officials has </w:t>
      </w:r>
      <w:r>
        <w:rPr>
          <w:rFonts w:eastAsia="Times New Roman" w:cs="Times New Roman"/>
          <w:color w:val="132E3D"/>
          <w:kern w:val="36"/>
          <w:szCs w:val="24"/>
        </w:rPr>
        <w:t>led</w:t>
      </w:r>
      <w:r w:rsidR="00B422F3">
        <w:rPr>
          <w:rFonts w:eastAsia="Times New Roman" w:cs="Times New Roman"/>
          <w:color w:val="132E3D"/>
          <w:kern w:val="36"/>
          <w:szCs w:val="24"/>
        </w:rPr>
        <w:t xml:space="preserve"> to a false sense of </w:t>
      </w:r>
      <w:r>
        <w:rPr>
          <w:rFonts w:eastAsia="Times New Roman" w:cs="Times New Roman"/>
          <w:color w:val="132E3D"/>
          <w:kern w:val="36"/>
          <w:szCs w:val="24"/>
        </w:rPr>
        <w:t>security. Such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arguments </w:t>
      </w:r>
      <w:r>
        <w:rPr>
          <w:rFonts w:eastAsia="Times New Roman" w:cs="Times New Roman"/>
          <w:color w:val="132E3D"/>
          <w:kern w:val="36"/>
          <w:szCs w:val="24"/>
        </w:rPr>
        <w:t>lead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to an inescapable </w:t>
      </w:r>
      <w:r>
        <w:rPr>
          <w:rFonts w:eastAsia="Times New Roman" w:cs="Times New Roman"/>
          <w:color w:val="132E3D"/>
          <w:kern w:val="36"/>
          <w:szCs w:val="24"/>
        </w:rPr>
        <w:t xml:space="preserve">conclusion. 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Regarding airport </w:t>
      </w:r>
      <w:r>
        <w:rPr>
          <w:rFonts w:eastAsia="Times New Roman" w:cs="Times New Roman"/>
          <w:color w:val="132E3D"/>
          <w:kern w:val="36"/>
          <w:szCs w:val="24"/>
        </w:rPr>
        <w:t>safety, the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homeland security department and the TSA are unquestionably </w:t>
      </w:r>
      <w:r>
        <w:rPr>
          <w:rFonts w:eastAsia="Times New Roman" w:cs="Times New Roman"/>
          <w:color w:val="132E3D"/>
          <w:kern w:val="36"/>
          <w:szCs w:val="24"/>
        </w:rPr>
        <w:t>prioritizing. After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the 9/11 terror attack, there has been absolutely no </w:t>
      </w:r>
      <w:r>
        <w:rPr>
          <w:rFonts w:eastAsia="Times New Roman" w:cs="Times New Roman"/>
          <w:color w:val="132E3D"/>
          <w:kern w:val="36"/>
          <w:szCs w:val="24"/>
        </w:rPr>
        <w:t>attack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on united states </w:t>
      </w:r>
      <w:r>
        <w:rPr>
          <w:rFonts w:eastAsia="Times New Roman" w:cs="Times New Roman"/>
          <w:color w:val="132E3D"/>
          <w:kern w:val="36"/>
          <w:szCs w:val="24"/>
        </w:rPr>
        <w:t>airport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; fewer passengers are victims of violence or theft while in the </w:t>
      </w:r>
      <w:r>
        <w:rPr>
          <w:rFonts w:eastAsia="Times New Roman" w:cs="Times New Roman"/>
          <w:color w:val="132E3D"/>
          <w:kern w:val="36"/>
          <w:szCs w:val="24"/>
        </w:rPr>
        <w:t>airport. Although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there has been a push </w:t>
      </w:r>
      <w:r>
        <w:rPr>
          <w:rFonts w:eastAsia="Times New Roman" w:cs="Times New Roman"/>
          <w:color w:val="132E3D"/>
          <w:kern w:val="36"/>
          <w:szCs w:val="24"/>
        </w:rPr>
        <w:t>for privatization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of airport </w:t>
      </w:r>
      <w:r>
        <w:rPr>
          <w:rFonts w:eastAsia="Times New Roman" w:cs="Times New Roman"/>
          <w:color w:val="132E3D"/>
          <w:kern w:val="36"/>
          <w:szCs w:val="24"/>
        </w:rPr>
        <w:t>security, aviation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security and air travel </w:t>
      </w:r>
      <w:r>
        <w:rPr>
          <w:rFonts w:eastAsia="Times New Roman" w:cs="Times New Roman"/>
          <w:color w:val="132E3D"/>
          <w:kern w:val="36"/>
          <w:szCs w:val="24"/>
        </w:rPr>
        <w:t>remain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the safest and most effective ways of </w:t>
      </w:r>
      <w:r>
        <w:rPr>
          <w:rFonts w:eastAsia="Times New Roman" w:cs="Times New Roman"/>
          <w:color w:val="132E3D"/>
          <w:kern w:val="36"/>
          <w:szCs w:val="24"/>
        </w:rPr>
        <w:t>travel. There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is also an increase in </w:t>
      </w:r>
      <w:r>
        <w:rPr>
          <w:rFonts w:eastAsia="Times New Roman" w:cs="Times New Roman"/>
          <w:color w:val="132E3D"/>
          <w:kern w:val="36"/>
          <w:szCs w:val="24"/>
        </w:rPr>
        <w:t>intelligence</w:t>
      </w:r>
      <w:r w:rsidR="00811BFA">
        <w:rPr>
          <w:rFonts w:eastAsia="Times New Roman" w:cs="Times New Roman"/>
          <w:color w:val="132E3D"/>
          <w:kern w:val="36"/>
          <w:szCs w:val="24"/>
        </w:rPr>
        <w:t xml:space="preserve"> measures which has posi</w:t>
      </w:r>
      <w:r>
        <w:rPr>
          <w:rFonts w:eastAsia="Times New Roman" w:cs="Times New Roman"/>
          <w:color w:val="132E3D"/>
          <w:kern w:val="36"/>
          <w:szCs w:val="24"/>
        </w:rPr>
        <w:t>ti</w:t>
      </w:r>
      <w:r w:rsidR="00811BFA">
        <w:rPr>
          <w:rFonts w:eastAsia="Times New Roman" w:cs="Times New Roman"/>
          <w:color w:val="132E3D"/>
          <w:kern w:val="36"/>
          <w:szCs w:val="24"/>
        </w:rPr>
        <w:t>vely impacted aviation security</w:t>
      </w:r>
      <w:r w:rsidR="00C6029C">
        <w:rPr>
          <w:rFonts w:eastAsia="Times New Roman" w:cs="Times New Roman"/>
          <w:color w:val="132E3D"/>
          <w:kern w:val="36"/>
          <w:szCs w:val="24"/>
        </w:rPr>
        <w:t>.</w:t>
      </w:r>
    </w:p>
    <w:p w14:paraId="0E5048B5" w14:textId="77777777" w:rsidR="002007E7" w:rsidRPr="002007E7" w:rsidRDefault="002007E7" w:rsidP="009E457E">
      <w:pPr>
        <w:shd w:val="clear" w:color="auto" w:fill="FFFFFF"/>
        <w:spacing w:before="100" w:beforeAutospacing="1" w:after="100" w:afterAutospacing="1"/>
        <w:ind w:left="0"/>
        <w:contextualSpacing/>
        <w:jc w:val="center"/>
        <w:textAlignment w:val="baseline"/>
        <w:outlineLvl w:val="0"/>
        <w:rPr>
          <w:rFonts w:eastAsia="Times New Roman" w:cs="Times New Roman"/>
          <w:color w:val="132E3D"/>
          <w:kern w:val="36"/>
          <w:szCs w:val="24"/>
        </w:rPr>
      </w:pPr>
    </w:p>
    <w:sectPr w:rsidR="002007E7" w:rsidRPr="002007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7941A" w14:textId="77777777" w:rsidR="00F948AD" w:rsidRDefault="00F948AD">
      <w:pPr>
        <w:spacing w:after="0" w:line="240" w:lineRule="auto"/>
      </w:pPr>
      <w:r>
        <w:separator/>
      </w:r>
    </w:p>
  </w:endnote>
  <w:endnote w:type="continuationSeparator" w:id="0">
    <w:p w14:paraId="78560A72" w14:textId="77777777" w:rsidR="00F948AD" w:rsidRDefault="00F9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24FA1" w14:textId="77777777" w:rsidR="00F948AD" w:rsidRDefault="00F948AD">
      <w:pPr>
        <w:spacing w:after="0" w:line="240" w:lineRule="auto"/>
      </w:pPr>
      <w:r>
        <w:separator/>
      </w:r>
    </w:p>
  </w:footnote>
  <w:footnote w:type="continuationSeparator" w:id="0">
    <w:p w14:paraId="4E9787A7" w14:textId="77777777" w:rsidR="00F948AD" w:rsidRDefault="00F9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68891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C02BDC" w14:textId="77777777" w:rsidR="002007E7" w:rsidRDefault="00F948A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F642D" w14:textId="77777777" w:rsidR="002007E7" w:rsidRDefault="002007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E7"/>
    <w:rsid w:val="000B1035"/>
    <w:rsid w:val="001C4CD1"/>
    <w:rsid w:val="001C63B8"/>
    <w:rsid w:val="002007E7"/>
    <w:rsid w:val="00264955"/>
    <w:rsid w:val="002853EC"/>
    <w:rsid w:val="0030730F"/>
    <w:rsid w:val="00323F97"/>
    <w:rsid w:val="00326B8D"/>
    <w:rsid w:val="00376AE1"/>
    <w:rsid w:val="00470BF6"/>
    <w:rsid w:val="00503D9B"/>
    <w:rsid w:val="00554445"/>
    <w:rsid w:val="006C589F"/>
    <w:rsid w:val="00704BD9"/>
    <w:rsid w:val="00761214"/>
    <w:rsid w:val="00792287"/>
    <w:rsid w:val="007A3E1E"/>
    <w:rsid w:val="007F79C1"/>
    <w:rsid w:val="00811BFA"/>
    <w:rsid w:val="0087001C"/>
    <w:rsid w:val="008E2C11"/>
    <w:rsid w:val="009537F0"/>
    <w:rsid w:val="00991106"/>
    <w:rsid w:val="009C3B55"/>
    <w:rsid w:val="009E457E"/>
    <w:rsid w:val="00A82332"/>
    <w:rsid w:val="00B00F3D"/>
    <w:rsid w:val="00B422F3"/>
    <w:rsid w:val="00BE0B2F"/>
    <w:rsid w:val="00C6029C"/>
    <w:rsid w:val="00CA212C"/>
    <w:rsid w:val="00CF4523"/>
    <w:rsid w:val="00D574D3"/>
    <w:rsid w:val="00D6420C"/>
    <w:rsid w:val="00D9000A"/>
    <w:rsid w:val="00E113E4"/>
    <w:rsid w:val="00F9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7CE8"/>
  <w15:chartTrackingRefBased/>
  <w15:docId w15:val="{72E371C4-7010-40A2-8688-2E2C6703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7E7"/>
    <w:pPr>
      <w:spacing w:before="100" w:beforeAutospacing="1" w:after="100" w:afterAutospacing="1" w:line="240" w:lineRule="auto"/>
      <w:ind w:left="0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7E7"/>
  </w:style>
  <w:style w:type="paragraph" w:styleId="Footer">
    <w:name w:val="footer"/>
    <w:basedOn w:val="Normal"/>
    <w:link w:val="FooterChar"/>
    <w:uiPriority w:val="99"/>
    <w:unhideWhenUsed/>
    <w:rsid w:val="00200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7E7"/>
  </w:style>
  <w:style w:type="character" w:customStyle="1" w:styleId="Heading1Char">
    <w:name w:val="Heading 1 Char"/>
    <w:basedOn w:val="DefaultParagraphFont"/>
    <w:link w:val="Heading1"/>
    <w:uiPriority w:val="9"/>
    <w:rsid w:val="002007E7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2021-04-28T23:59:00Z</dcterms:created>
  <dcterms:modified xsi:type="dcterms:W3CDTF">2021-04-28T23:59:00Z</dcterms:modified>
</cp:coreProperties>
</file>